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6D600" w14:textId="77777777" w:rsidR="004255B2" w:rsidRDefault="004255B2" w:rsidP="004255B2">
      <w:pPr>
        <w:pStyle w:val="StandardWeb"/>
      </w:pPr>
      <w:r>
        <w:t xml:space="preserve">Povjerenstvo za ekologiju Distrikta — Smjernice za aktivnosti </w:t>
      </w:r>
      <w:proofErr w:type="spellStart"/>
      <w:r>
        <w:t>Lions</w:t>
      </w:r>
      <w:proofErr w:type="spellEnd"/>
      <w:r>
        <w:t xml:space="preserve"> klubova</w:t>
      </w:r>
    </w:p>
    <w:p w14:paraId="11BCABA0" w14:textId="77777777" w:rsidR="004255B2" w:rsidRDefault="004255B2" w:rsidP="004255B2">
      <w:pPr>
        <w:pStyle w:val="StandardWeb"/>
      </w:pPr>
      <w:r>
        <w:t>Povjerenstvo čine:</w:t>
      </w:r>
    </w:p>
    <w:p w14:paraId="0E10C2A3" w14:textId="77777777" w:rsidR="004255B2" w:rsidRDefault="004255B2" w:rsidP="004255B2">
      <w:pPr>
        <w:pStyle w:val="StandardWeb"/>
      </w:pPr>
      <w:r>
        <w:t>Prof.dr.sc. Sanja Kalambura – predsjednica (sanja.kalambura@vvg.hr)</w:t>
      </w:r>
    </w:p>
    <w:p w14:paraId="3407B2D2" w14:textId="77777777" w:rsidR="004255B2" w:rsidRDefault="004255B2" w:rsidP="004255B2">
      <w:pPr>
        <w:pStyle w:val="StandardWeb"/>
      </w:pPr>
      <w:r>
        <w:t xml:space="preserve">Marica </w:t>
      </w:r>
      <w:proofErr w:type="spellStart"/>
      <w:r>
        <w:t>Kučan</w:t>
      </w:r>
      <w:proofErr w:type="spellEnd"/>
      <w:r>
        <w:t>, prof. – zamjenica predsjednice (maricakucan.bakar@yahoo.co.uk)</w:t>
      </w:r>
    </w:p>
    <w:p w14:paraId="2663E055" w14:textId="77777777" w:rsidR="004255B2" w:rsidRDefault="004255B2" w:rsidP="004255B2">
      <w:pPr>
        <w:pStyle w:val="StandardWeb"/>
      </w:pPr>
      <w:r>
        <w:t xml:space="preserve">Vesna </w:t>
      </w:r>
      <w:proofErr w:type="spellStart"/>
      <w:r>
        <w:t>Boinović</w:t>
      </w:r>
      <w:proofErr w:type="spellEnd"/>
      <w:r>
        <w:t xml:space="preserve"> Grubić, dipl. </w:t>
      </w:r>
      <w:proofErr w:type="spellStart"/>
      <w:r>
        <w:t>oecc</w:t>
      </w:r>
      <w:proofErr w:type="spellEnd"/>
      <w:r>
        <w:t>.- članica</w:t>
      </w:r>
    </w:p>
    <w:p w14:paraId="60A1DFA3" w14:textId="77777777" w:rsidR="004255B2" w:rsidRDefault="004255B2" w:rsidP="004255B2">
      <w:pPr>
        <w:pStyle w:val="StandardWeb"/>
      </w:pPr>
      <w:r>
        <w:t xml:space="preserve">Sandra </w:t>
      </w:r>
      <w:proofErr w:type="spellStart"/>
      <w:r>
        <w:t>Mrčela</w:t>
      </w:r>
      <w:proofErr w:type="spellEnd"/>
      <w:r>
        <w:t>, prof. - članica</w:t>
      </w:r>
    </w:p>
    <w:p w14:paraId="3D0D6A59" w14:textId="77777777" w:rsidR="004255B2" w:rsidRDefault="004255B2" w:rsidP="004255B2">
      <w:pPr>
        <w:pStyle w:val="StandardWeb"/>
      </w:pPr>
      <w:r>
        <w:t xml:space="preserve">Povjerenstvo za ekologiju Distrikta donosi smjernice za aktivnosti klubova u okviru jednog od ciljeva </w:t>
      </w:r>
      <w:proofErr w:type="spellStart"/>
      <w:r>
        <w:t>Lions</w:t>
      </w:r>
      <w:proofErr w:type="spellEnd"/>
      <w:r>
        <w:t xml:space="preserve"> djelovanja — ekologije i zaštite okoliša.</w:t>
      </w:r>
    </w:p>
    <w:p w14:paraId="46B5B505" w14:textId="77777777" w:rsidR="004255B2" w:rsidRDefault="004255B2" w:rsidP="004255B2">
      <w:pPr>
        <w:pStyle w:val="StandardWeb"/>
      </w:pPr>
      <w:r>
        <w:t>S obzirom na to da mnogi klubovi već aktivno doprinose ekološkim inicijativama, ove smjernice imaju cilj usmjeriti i povezati aktivnosti članova s obilježavanjem važnih ekoloških datuma tijekom godine:</w:t>
      </w:r>
    </w:p>
    <w:p w14:paraId="43EE4EBE" w14:textId="77777777" w:rsidR="004255B2" w:rsidRDefault="004255B2" w:rsidP="004255B2">
      <w:pPr>
        <w:pStyle w:val="StandardWeb"/>
      </w:pPr>
      <w:r>
        <w:t>Ključni ekološki datumi:</w:t>
      </w:r>
    </w:p>
    <w:p w14:paraId="284FA545" w14:textId="77777777" w:rsidR="004255B2" w:rsidRDefault="004255B2" w:rsidP="004255B2">
      <w:pPr>
        <w:pStyle w:val="StandardWeb"/>
      </w:pPr>
      <w:r>
        <w:t>2.           veljače – Međunarodni dan zaštite močvarnih staništa</w:t>
      </w:r>
    </w:p>
    <w:p w14:paraId="1283FE2B" w14:textId="77777777" w:rsidR="004255B2" w:rsidRDefault="004255B2" w:rsidP="004255B2">
      <w:pPr>
        <w:pStyle w:val="StandardWeb"/>
      </w:pPr>
      <w:r>
        <w:t>21.         ožujka – Svjetski dan šuma</w:t>
      </w:r>
    </w:p>
    <w:p w14:paraId="6CBA70A4" w14:textId="77777777" w:rsidR="004255B2" w:rsidRDefault="004255B2" w:rsidP="004255B2">
      <w:pPr>
        <w:pStyle w:val="StandardWeb"/>
      </w:pPr>
      <w:r>
        <w:t>22.         ožujka – Svjetski dan voda</w:t>
      </w:r>
    </w:p>
    <w:p w14:paraId="4780262F" w14:textId="77777777" w:rsidR="004255B2" w:rsidRDefault="004255B2" w:rsidP="004255B2">
      <w:pPr>
        <w:pStyle w:val="StandardWeb"/>
      </w:pPr>
      <w:r>
        <w:t>22.         travnja – Dan planeta Zemlje</w:t>
      </w:r>
    </w:p>
    <w:p w14:paraId="1A45B46A" w14:textId="77777777" w:rsidR="004255B2" w:rsidRDefault="004255B2" w:rsidP="004255B2">
      <w:pPr>
        <w:pStyle w:val="StandardWeb"/>
      </w:pPr>
      <w:r>
        <w:t>26.         travnja – Svjetski dan obnovljivih izvora energije</w:t>
      </w:r>
    </w:p>
    <w:p w14:paraId="7F270A17" w14:textId="77777777" w:rsidR="004255B2" w:rsidRDefault="004255B2" w:rsidP="004255B2">
      <w:pPr>
        <w:pStyle w:val="StandardWeb"/>
      </w:pPr>
      <w:r>
        <w:t>10.         svibnja – Svjetski dan održivog razvoja</w:t>
      </w:r>
    </w:p>
    <w:p w14:paraId="17BB0E6B" w14:textId="77777777" w:rsidR="004255B2" w:rsidRDefault="004255B2" w:rsidP="004255B2">
      <w:pPr>
        <w:pStyle w:val="StandardWeb"/>
      </w:pPr>
      <w:r>
        <w:t>22.         svibnja – Svjetski dan biološke raznolikosti &amp; Dan zaštite prirode RH</w:t>
      </w:r>
    </w:p>
    <w:p w14:paraId="7E24CE4C" w14:textId="77777777" w:rsidR="004255B2" w:rsidRDefault="004255B2" w:rsidP="004255B2">
      <w:pPr>
        <w:pStyle w:val="StandardWeb"/>
      </w:pPr>
      <w:r>
        <w:t>5.           lipnja – Svjetski dan zaštite okoliša</w:t>
      </w:r>
    </w:p>
    <w:p w14:paraId="650B38FC" w14:textId="77777777" w:rsidR="004255B2" w:rsidRDefault="004255B2" w:rsidP="004255B2">
      <w:pPr>
        <w:pStyle w:val="StandardWeb"/>
      </w:pPr>
      <w:r>
        <w:t>16.         srpnja – Dan stabala</w:t>
      </w:r>
    </w:p>
    <w:p w14:paraId="7A9613A7" w14:textId="77777777" w:rsidR="004255B2" w:rsidRDefault="004255B2" w:rsidP="004255B2">
      <w:pPr>
        <w:pStyle w:val="StandardWeb"/>
      </w:pPr>
      <w:r>
        <w:t>24.         kolovoza – Dan dupina</w:t>
      </w:r>
    </w:p>
    <w:p w14:paraId="6A7CF463" w14:textId="77777777" w:rsidR="004255B2" w:rsidRDefault="004255B2" w:rsidP="004255B2">
      <w:pPr>
        <w:pStyle w:val="StandardWeb"/>
      </w:pPr>
      <w:r>
        <w:t>             Zadnji vikend u kolovozu – Dan šišmiša</w:t>
      </w:r>
    </w:p>
    <w:p w14:paraId="56B86A95" w14:textId="77777777" w:rsidR="004255B2" w:rsidRDefault="004255B2" w:rsidP="004255B2">
      <w:pPr>
        <w:pStyle w:val="StandardWeb"/>
      </w:pPr>
      <w:r>
        <w:t>16.         rujna – Međunarodni dan ozonskog omotača</w:t>
      </w:r>
    </w:p>
    <w:p w14:paraId="7BDDB030" w14:textId="77777777" w:rsidR="004255B2" w:rsidRDefault="004255B2" w:rsidP="004255B2">
      <w:pPr>
        <w:pStyle w:val="StandardWeb"/>
      </w:pPr>
      <w:r>
        <w:t>22.         rujna – Europski dan bez automobila</w:t>
      </w:r>
    </w:p>
    <w:p w14:paraId="02BD2E62" w14:textId="77777777" w:rsidR="004255B2" w:rsidRDefault="004255B2" w:rsidP="004255B2">
      <w:pPr>
        <w:pStyle w:val="StandardWeb"/>
      </w:pPr>
      <w:r>
        <w:t>26.         rujna – Svjetski dan oceana i mora</w:t>
      </w:r>
    </w:p>
    <w:p w14:paraId="2EA90C57" w14:textId="77777777" w:rsidR="004255B2" w:rsidRDefault="004255B2" w:rsidP="004255B2">
      <w:pPr>
        <w:pStyle w:val="StandardWeb"/>
      </w:pPr>
      <w:r>
        <w:t>4.           listopada – Svjetski dan zaštite životinja</w:t>
      </w:r>
    </w:p>
    <w:p w14:paraId="264B3BED" w14:textId="77777777" w:rsidR="004255B2" w:rsidRDefault="004255B2" w:rsidP="004255B2">
      <w:pPr>
        <w:pStyle w:val="StandardWeb"/>
      </w:pPr>
      <w:r>
        <w:lastRenderedPageBreak/>
        <w:t>6.           listopada – Međunarodni dan zaštite staništa</w:t>
      </w:r>
    </w:p>
    <w:p w14:paraId="2F46C72B" w14:textId="77777777" w:rsidR="004255B2" w:rsidRDefault="004255B2" w:rsidP="004255B2">
      <w:pPr>
        <w:pStyle w:val="StandardWeb"/>
      </w:pPr>
      <w:r>
        <w:t>4.           studenoga – Svjetski dan klimatskih promjena</w:t>
      </w:r>
    </w:p>
    <w:p w14:paraId="49538ED1" w14:textId="77777777" w:rsidR="004255B2" w:rsidRDefault="004255B2" w:rsidP="004255B2">
      <w:pPr>
        <w:pStyle w:val="StandardWeb"/>
      </w:pPr>
    </w:p>
    <w:p w14:paraId="259ACBBB" w14:textId="77777777" w:rsidR="004255B2" w:rsidRDefault="004255B2" w:rsidP="004255B2">
      <w:pPr>
        <w:pStyle w:val="StandardWeb"/>
      </w:pPr>
      <w:r>
        <w:t>Primjer aktivnosti — Dan biološke raznolikosti</w:t>
      </w:r>
    </w:p>
    <w:p w14:paraId="3E869CAD" w14:textId="77777777" w:rsidR="004255B2" w:rsidRDefault="004255B2" w:rsidP="004255B2">
      <w:pPr>
        <w:pStyle w:val="StandardWeb"/>
      </w:pPr>
      <w:r>
        <w:t xml:space="preserve">Aktivnosti se mogu provoditi u svim gradovima i općinama u kojima djeluju </w:t>
      </w:r>
      <w:proofErr w:type="spellStart"/>
      <w:r>
        <w:t>Lions</w:t>
      </w:r>
      <w:proofErr w:type="spellEnd"/>
      <w:r>
        <w:t xml:space="preserve"> klubovi, u suradnji s lokalnom zajednicom. Predložene lokacije su gradske šetnice, trgovi i parkovi (npr. Zrinjevac u Zagrebu, Riva u Splitu, Korzo u Rijeci, Promenada u Osijeku i dr.).</w:t>
      </w:r>
    </w:p>
    <w:p w14:paraId="4D356739" w14:textId="77777777" w:rsidR="004255B2" w:rsidRDefault="004255B2" w:rsidP="004255B2">
      <w:pPr>
        <w:pStyle w:val="StandardWeb"/>
      </w:pPr>
      <w:r>
        <w:t>Predložene aktivnosti:</w:t>
      </w:r>
    </w:p>
    <w:p w14:paraId="14C5CF66" w14:textId="77777777" w:rsidR="004255B2" w:rsidRDefault="004255B2" w:rsidP="004255B2">
      <w:pPr>
        <w:pStyle w:val="StandardWeb"/>
      </w:pPr>
      <w:r>
        <w:t>Eko sajam i izložba bioraznolikosti</w:t>
      </w:r>
    </w:p>
    <w:p w14:paraId="03B23FCB" w14:textId="77777777" w:rsidR="004255B2" w:rsidRDefault="004255B2" w:rsidP="004255B2">
      <w:pPr>
        <w:pStyle w:val="StandardWeb"/>
      </w:pPr>
      <w:r>
        <w:t xml:space="preserve">Nositelji: lokalni </w:t>
      </w:r>
      <w:proofErr w:type="spellStart"/>
      <w:r>
        <w:t>Lions</w:t>
      </w:r>
      <w:proofErr w:type="spellEnd"/>
      <w:r>
        <w:t xml:space="preserve"> klubovi</w:t>
      </w:r>
    </w:p>
    <w:p w14:paraId="68460A03" w14:textId="77777777" w:rsidR="004255B2" w:rsidRDefault="004255B2" w:rsidP="004255B2">
      <w:pPr>
        <w:pStyle w:val="StandardWeb"/>
      </w:pPr>
      <w:r>
        <w:t>•             Štandovi s lokalnim ekološkim proizvodima (OPG-ovi, med, ljekovito bilje, prirodna kozmetika)</w:t>
      </w:r>
    </w:p>
    <w:p w14:paraId="61FB08ED" w14:textId="77777777" w:rsidR="004255B2" w:rsidRDefault="004255B2" w:rsidP="004255B2">
      <w:pPr>
        <w:pStyle w:val="StandardWeb"/>
      </w:pPr>
      <w:r>
        <w:t>•             Sudjelovanje udruga za zaštitu okoliša (npr. Zero Waste pokreti)</w:t>
      </w:r>
    </w:p>
    <w:p w14:paraId="76926541" w14:textId="77777777" w:rsidR="004255B2" w:rsidRDefault="004255B2" w:rsidP="004255B2">
      <w:pPr>
        <w:pStyle w:val="StandardWeb"/>
      </w:pPr>
      <w:r>
        <w:t>•             Prikaz inovativnih eko-rješenja (reciklirani proizvodi, obnovljivi izvori energije)</w:t>
      </w:r>
    </w:p>
    <w:p w14:paraId="694363CD" w14:textId="77777777" w:rsidR="004255B2" w:rsidRDefault="004255B2" w:rsidP="004255B2">
      <w:pPr>
        <w:pStyle w:val="StandardWeb"/>
      </w:pPr>
      <w:r>
        <w:t>Informativni panoi i edukativni kutak</w:t>
      </w:r>
    </w:p>
    <w:p w14:paraId="59588C9B" w14:textId="77777777" w:rsidR="004255B2" w:rsidRDefault="004255B2" w:rsidP="004255B2">
      <w:pPr>
        <w:pStyle w:val="StandardWeb"/>
      </w:pPr>
      <w:r>
        <w:t xml:space="preserve">•             Podaci o ugroženim vrstama u Hrvatskoj (morski konjic, </w:t>
      </w:r>
      <w:proofErr w:type="spellStart"/>
      <w:r>
        <w:t>posidonija</w:t>
      </w:r>
      <w:proofErr w:type="spellEnd"/>
      <w:r>
        <w:t>, vuk, ris)</w:t>
      </w:r>
    </w:p>
    <w:p w14:paraId="35170E0C" w14:textId="77777777" w:rsidR="004255B2" w:rsidRDefault="004255B2" w:rsidP="004255B2">
      <w:pPr>
        <w:pStyle w:val="StandardWeb"/>
      </w:pPr>
      <w:r>
        <w:t>•             Paneli o utjecaju klimatskih promjena na bioraznolikost</w:t>
      </w:r>
    </w:p>
    <w:p w14:paraId="50829FE0" w14:textId="77777777" w:rsidR="004255B2" w:rsidRDefault="004255B2" w:rsidP="004255B2">
      <w:pPr>
        <w:pStyle w:val="StandardWeb"/>
      </w:pPr>
      <w:r>
        <w:t>•             Primjeri dobre prakse u očuvanju prirode (zaštita rijeka, šuma, mora)</w:t>
      </w:r>
    </w:p>
    <w:p w14:paraId="3E3C3316" w14:textId="77777777" w:rsidR="004255B2" w:rsidRDefault="004255B2" w:rsidP="004255B2">
      <w:pPr>
        <w:pStyle w:val="StandardWeb"/>
      </w:pPr>
      <w:r>
        <w:t>Eko radionice za djecu i građane</w:t>
      </w:r>
    </w:p>
    <w:p w14:paraId="26809D3F" w14:textId="77777777" w:rsidR="004255B2" w:rsidRDefault="004255B2" w:rsidP="004255B2">
      <w:pPr>
        <w:pStyle w:val="StandardWeb"/>
      </w:pPr>
      <w:r>
        <w:t>•             Izrada hotela za kukce (važnost oprašivača)</w:t>
      </w:r>
    </w:p>
    <w:p w14:paraId="2F1D53F4" w14:textId="77777777" w:rsidR="004255B2" w:rsidRDefault="004255B2" w:rsidP="004255B2">
      <w:pPr>
        <w:pStyle w:val="StandardWeb"/>
      </w:pPr>
      <w:r>
        <w:t xml:space="preserve">•             </w:t>
      </w:r>
      <w:proofErr w:type="spellStart"/>
      <w:r>
        <w:t>Upcycling</w:t>
      </w:r>
      <w:proofErr w:type="spellEnd"/>
      <w:r>
        <w:t xml:space="preserve"> radionice (npr. nakit od recikliranih materijala)</w:t>
      </w:r>
    </w:p>
    <w:p w14:paraId="132A77DB" w14:textId="77777777" w:rsidR="004255B2" w:rsidRDefault="004255B2" w:rsidP="004255B2">
      <w:pPr>
        <w:pStyle w:val="StandardWeb"/>
      </w:pPr>
      <w:r>
        <w:t>•             Edukacija o otpadu (pravilno odvajanje, smanjenje plastike)</w:t>
      </w:r>
    </w:p>
    <w:p w14:paraId="5F44D995" w14:textId="77777777" w:rsidR="004255B2" w:rsidRDefault="004255B2" w:rsidP="004255B2">
      <w:pPr>
        <w:pStyle w:val="StandardWeb"/>
      </w:pPr>
      <w:r>
        <w:t>Edukativne igre za djecu</w:t>
      </w:r>
    </w:p>
    <w:p w14:paraId="6F5C1ED7" w14:textId="77777777" w:rsidR="004255B2" w:rsidRDefault="004255B2" w:rsidP="004255B2">
      <w:pPr>
        <w:pStyle w:val="StandardWeb"/>
      </w:pPr>
      <w:r>
        <w:t xml:space="preserve">•             </w:t>
      </w:r>
      <w:proofErr w:type="spellStart"/>
      <w:r>
        <w:t>Memory</w:t>
      </w:r>
      <w:proofErr w:type="spellEnd"/>
      <w:r>
        <w:t xml:space="preserve"> kartice s biljkama i životinjama Hrvatske</w:t>
      </w:r>
    </w:p>
    <w:p w14:paraId="3C1805A8" w14:textId="77777777" w:rsidR="004255B2" w:rsidRDefault="004255B2" w:rsidP="004255B2">
      <w:pPr>
        <w:pStyle w:val="StandardWeb"/>
      </w:pPr>
      <w:r>
        <w:t>•             Lov na blago s ekološkim izazovima</w:t>
      </w:r>
    </w:p>
    <w:p w14:paraId="009DD913" w14:textId="77777777" w:rsidR="004255B2" w:rsidRDefault="004255B2" w:rsidP="004255B2">
      <w:pPr>
        <w:pStyle w:val="StandardWeb"/>
      </w:pPr>
      <w:r>
        <w:t>•             Kvizovi s nagradama (moguće suradnje s vrtićima i školama)</w:t>
      </w:r>
    </w:p>
    <w:p w14:paraId="3A8CC9B3" w14:textId="77777777" w:rsidR="005E29D5" w:rsidRDefault="005E29D5"/>
    <w:sectPr w:rsidR="005E29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B2"/>
    <w:rsid w:val="001A25DE"/>
    <w:rsid w:val="00423BD2"/>
    <w:rsid w:val="004255B2"/>
    <w:rsid w:val="004E44B4"/>
    <w:rsid w:val="005E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27ACD"/>
  <w15:chartTrackingRefBased/>
  <w15:docId w15:val="{F87D93D3-DF43-4E70-8B45-3D2B12EBA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255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255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255B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255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255B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255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255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255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255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255B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255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255B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255B2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255B2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255B2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255B2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255B2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255B2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255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255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255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255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255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255B2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255B2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255B2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255B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255B2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255B2"/>
    <w:rPr>
      <w:b/>
      <w:bCs/>
      <w:smallCaps/>
      <w:color w:val="2F5496" w:themeColor="accent1" w:themeShade="BF"/>
      <w:spacing w:val="5"/>
    </w:rPr>
  </w:style>
  <w:style w:type="paragraph" w:styleId="StandardWeb">
    <w:name w:val="Normal (Web)"/>
    <w:basedOn w:val="Normal"/>
    <w:uiPriority w:val="99"/>
    <w:semiHidden/>
    <w:unhideWhenUsed/>
    <w:rsid w:val="0042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445</Words>
  <Characters>2543</Characters>
  <Application>Microsoft Office Word</Application>
  <DocSecurity>0</DocSecurity>
  <Lines>21</Lines>
  <Paragraphs>5</Paragraphs>
  <ScaleCrop>false</ScaleCrop>
  <Company/>
  <LinksUpToDate>false</LinksUpToDate>
  <CharactersWithSpaces>2983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Zlatko</dc:creator>
  <cp:keywords/>
  <dc:description/>
  <cp:lastModifiedBy>Zlatko</cp:lastModifiedBy>
  <cp:revision>2</cp:revision>
  <dcterms:created xsi:type="dcterms:W3CDTF">2025-11-06T10:45:00Z</dcterms:created>
  <dcterms:modified xsi:type="dcterms:W3CDTF">2025-11-06T10:45:00Z</dcterms:modified>
</cp:coreProperties>
</file>